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26" w:rsidRDefault="00223626" w:rsidP="00FD54DB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bookmarkStart w:id="0" w:name="_GoBack"/>
      <w:bookmarkEnd w:id="0"/>
    </w:p>
    <w:p w:rsidR="00FD54DB" w:rsidRPr="00650D48" w:rsidRDefault="00650D48" w:rsidP="00FD54DB">
      <w:pPr>
        <w:spacing w:after="150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 w:rsidRPr="00650D48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Регламент</w:t>
      </w:r>
    </w:p>
    <w:p w:rsidR="00FD54DB" w:rsidRPr="00D831EF" w:rsidRDefault="00FD54DB" w:rsidP="00D831EF">
      <w:pPr>
        <w:spacing w:after="15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31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 </w:t>
      </w:r>
      <w:r w:rsidR="00D831EF" w:rsidRPr="00D831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</w:t>
      </w:r>
      <w:r w:rsidRPr="00D831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онтрактном управляющем Счетной палаты городского округа Домодедово Московской области</w:t>
      </w:r>
    </w:p>
    <w:p w:rsidR="00FD54DB" w:rsidRPr="00D831EF" w:rsidRDefault="00FD54DB" w:rsidP="00D831EF">
      <w:pPr>
        <w:spacing w:after="15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831E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I. Общие положения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1. Настоящ</w:t>
      </w:r>
      <w:r w:rsidR="00650D48">
        <w:rPr>
          <w:rFonts w:ascii="Times New Roman" w:eastAsia="Times New Roman" w:hAnsi="Times New Roman" w:cs="Times New Roman"/>
          <w:color w:val="auto"/>
          <w:lang w:eastAsia="ru-RU"/>
        </w:rPr>
        <w:t>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650D48">
        <w:rPr>
          <w:rFonts w:ascii="Times New Roman" w:eastAsia="Times New Roman" w:hAnsi="Times New Roman" w:cs="Times New Roman"/>
          <w:color w:val="auto"/>
          <w:lang w:eastAsia="ru-RU"/>
        </w:rPr>
        <w:t>Регламент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 контрактном управляющем (далее – </w:t>
      </w:r>
      <w:r w:rsidR="00650D48">
        <w:rPr>
          <w:rFonts w:ascii="Times New Roman" w:eastAsia="Times New Roman" w:hAnsi="Times New Roman" w:cs="Times New Roman"/>
          <w:color w:val="auto"/>
          <w:lang w:eastAsia="ru-RU"/>
        </w:rPr>
        <w:t>Регламент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) устанавливает правила организации деятельности контрактного управляющего Счетной палаты городского округа Домодедово</w:t>
      </w:r>
      <w:r w:rsidR="008D0D60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Московской области (далее, по тексту - Счетная палата)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при планировании и осуществлении закупок товаров, работ, услуг для обеспечения муниципальных нужд.</w:t>
      </w:r>
    </w:p>
    <w:p w:rsidR="00FD54DB" w:rsidRPr="00D831EF" w:rsidRDefault="00FD54DB" w:rsidP="008D0D6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2. Контрактн</w:t>
      </w:r>
      <w:r w:rsidR="00F77426" w:rsidRPr="00D831EF">
        <w:rPr>
          <w:rFonts w:ascii="Times New Roman" w:eastAsia="Times New Roman" w:hAnsi="Times New Roman" w:cs="Times New Roman"/>
          <w:color w:val="auto"/>
          <w:lang w:eastAsia="ru-RU"/>
        </w:rPr>
        <w:t>ый управляющий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обеспеч</w:t>
      </w:r>
      <w:r w:rsidR="00F77426" w:rsidRPr="00D831EF">
        <w:rPr>
          <w:rFonts w:ascii="Times New Roman" w:eastAsia="Times New Roman" w:hAnsi="Times New Roman" w:cs="Times New Roman"/>
          <w:color w:val="auto"/>
          <w:lang w:eastAsia="ru-RU"/>
        </w:rPr>
        <w:t>ивает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планировани</w:t>
      </w:r>
      <w:r w:rsidR="00F77426" w:rsidRPr="00D831EF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и осуществлени</w:t>
      </w:r>
      <w:r w:rsidR="00F77426" w:rsidRPr="00D831EF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 </w:t>
      </w:r>
      <w:r w:rsidR="00F7742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Счетной палатой 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в соответствии с Федеральным законом от 05.04.2013 № 44-ФЗ «О контрактной системе в сфере закупок товаров, работ, услуг для обеспечения государственных и муниципальных нужд» (далее – Закон № 44-ФЗ) закупок товаров, работ, услуг для </w:t>
      </w:r>
      <w:r w:rsidR="00383391" w:rsidRPr="00D831EF">
        <w:rPr>
          <w:rFonts w:ascii="Times New Roman" w:eastAsia="Times New Roman" w:hAnsi="Times New Roman" w:cs="Times New Roman"/>
          <w:color w:val="auto"/>
          <w:lang w:eastAsia="ru-RU"/>
        </w:rPr>
        <w:t>об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еспечения </w:t>
      </w:r>
      <w:r w:rsidR="008D0D60" w:rsidRPr="00D831EF">
        <w:rPr>
          <w:rFonts w:ascii="Times New Roman" w:eastAsia="Times New Roman" w:hAnsi="Times New Roman" w:cs="Times New Roman"/>
          <w:color w:val="auto"/>
          <w:lang w:eastAsia="ru-RU"/>
        </w:rPr>
        <w:t>муниципальных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нужд.</w:t>
      </w:r>
    </w:p>
    <w:p w:rsidR="00FD54DB" w:rsidRPr="00D831EF" w:rsidRDefault="00FD54DB" w:rsidP="00383391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3. Контрактн</w:t>
      </w:r>
      <w:r w:rsidR="008D0D60" w:rsidRPr="00D831EF">
        <w:rPr>
          <w:rFonts w:ascii="Times New Roman" w:eastAsia="Times New Roman" w:hAnsi="Times New Roman" w:cs="Times New Roman"/>
          <w:color w:val="auto"/>
          <w:lang w:eastAsia="ru-RU"/>
        </w:rPr>
        <w:t>ый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8D0D60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управляющий Счетной палаты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в своей деятельности руководствуется Конституцией РФ, Законом № 44-ФЗ, гражданским законодательством РФ, бюджетным законодательством РФ, нормативными правовыми актами о контрактной системе в сфере закупок товаров, работ, услуг для обеспечения государственных и муниципальных нужд, в том числе настоящим </w:t>
      </w:r>
      <w:r w:rsidR="00650D48">
        <w:rPr>
          <w:rFonts w:ascii="Times New Roman" w:eastAsia="Times New Roman" w:hAnsi="Times New Roman" w:cs="Times New Roman"/>
          <w:color w:val="auto"/>
          <w:lang w:eastAsia="ru-RU"/>
        </w:rPr>
        <w:t>Регламентом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, иными нормативными правовыми актами России</w:t>
      </w:r>
      <w:r w:rsidR="00383391" w:rsidRPr="00D831EF">
        <w:rPr>
          <w:rFonts w:ascii="Times New Roman" w:eastAsia="Times New Roman" w:hAnsi="Times New Roman" w:cs="Times New Roman"/>
          <w:color w:val="auto"/>
          <w:lang w:eastAsia="ru-RU"/>
        </w:rPr>
        <w:t>.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:rsidR="00FD54DB" w:rsidRPr="00D831EF" w:rsidRDefault="00FD54DB" w:rsidP="00B27FC3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4. Основными принципами  функционирования </w:t>
      </w:r>
      <w:r w:rsidR="009424FE" w:rsidRPr="00D831EF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онтрактно</w:t>
      </w:r>
      <w:r w:rsidR="00B27FC3" w:rsidRPr="00D831EF">
        <w:rPr>
          <w:rFonts w:ascii="Times New Roman" w:eastAsia="Times New Roman" w:hAnsi="Times New Roman" w:cs="Times New Roman"/>
          <w:color w:val="auto"/>
          <w:lang w:eastAsia="ru-RU"/>
        </w:rPr>
        <w:t>го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27FC3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управляющего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при планировании и осуществлении закупок являются:</w:t>
      </w:r>
    </w:p>
    <w:p w:rsidR="00FD54DB" w:rsidRPr="00D831EF" w:rsidRDefault="00FD54DB" w:rsidP="00B27FC3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–облада</w:t>
      </w:r>
      <w:r w:rsidR="00B27FC3" w:rsidRPr="00D831EF">
        <w:rPr>
          <w:rFonts w:ascii="Times New Roman" w:eastAsia="Times New Roman" w:hAnsi="Times New Roman" w:cs="Times New Roman"/>
          <w:color w:val="auto"/>
          <w:lang w:eastAsia="ru-RU"/>
        </w:rPr>
        <w:t>ние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теоретическими и практическими знаниями и навыками в сфере закупок;</w:t>
      </w:r>
    </w:p>
    <w:p w:rsidR="00FD54DB" w:rsidRPr="00D831EF" w:rsidRDefault="00FD54DB" w:rsidP="00B27FC3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– свободный доступ к информации о совершаемых </w:t>
      </w:r>
      <w:r w:rsidR="00A372D7" w:rsidRPr="00D831EF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онтрактн</w:t>
      </w:r>
      <w:r w:rsidR="00B27FC3" w:rsidRPr="00D831EF">
        <w:rPr>
          <w:rFonts w:ascii="Times New Roman" w:eastAsia="Times New Roman" w:hAnsi="Times New Roman" w:cs="Times New Roman"/>
          <w:color w:val="auto"/>
          <w:lang w:eastAsia="ru-RU"/>
        </w:rPr>
        <w:t>ым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B27FC3" w:rsidRPr="00D831EF">
        <w:rPr>
          <w:rFonts w:ascii="Times New Roman" w:eastAsia="Times New Roman" w:hAnsi="Times New Roman" w:cs="Times New Roman"/>
          <w:color w:val="auto"/>
          <w:lang w:eastAsia="ru-RU"/>
        </w:rPr>
        <w:t>управляющим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действиях, направленных на обеспечение государственных нужд, в том числе способах </w:t>
      </w:r>
      <w:r w:rsidR="00DF76BF" w:rsidRPr="00D831EF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существления закупок и их результатах;</w:t>
      </w:r>
    </w:p>
    <w:p w:rsidR="00FD54DB" w:rsidRPr="00D831EF" w:rsidRDefault="00FD54DB" w:rsidP="00D831EF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заключение контрактов на условиях, обеспечивающих наиболее эффективное достижение заданных результатов обеспечения</w:t>
      </w:r>
      <w:r w:rsidR="00DF76BF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муниципальных нужд.</w:t>
      </w:r>
    </w:p>
    <w:p w:rsidR="00FD54DB" w:rsidRPr="00D831EF" w:rsidRDefault="00D44840" w:rsidP="00D831EF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5</w:t>
      </w:r>
      <w:r w:rsidR="00FD54DB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. 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К</w:t>
      </w:r>
      <w:r w:rsidR="00FD54DB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онтрактн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ый</w:t>
      </w:r>
      <w:r w:rsidR="00FD54DB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управляющий </w:t>
      </w:r>
      <w:r w:rsidR="00FD54DB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не мо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жет</w:t>
      </w:r>
      <w:r w:rsidR="00FD54DB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 быть член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ом</w:t>
      </w:r>
      <w:r w:rsidR="00FD54DB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 комиссии по </w:t>
      </w:r>
      <w:r w:rsidR="00FD54DB" w:rsidRPr="00D831EF">
        <w:rPr>
          <w:rFonts w:ascii="Times New Roman" w:eastAsia="Times New Roman" w:hAnsi="Times New Roman" w:cs="Times New Roman"/>
          <w:color w:val="auto"/>
          <w:lang w:eastAsia="ru-RU"/>
        </w:rPr>
        <w:t>осуществлению закупок.</w:t>
      </w:r>
    </w:p>
    <w:p w:rsidR="00D44840" w:rsidRPr="00D831EF" w:rsidRDefault="00D44840" w:rsidP="00D831EF">
      <w:pPr>
        <w:spacing w:after="15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:rsidR="00FD54DB" w:rsidRPr="00D831EF" w:rsidRDefault="00D44840" w:rsidP="00D831EF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6. Контрактный управляющий утверждается на должность</w:t>
      </w:r>
      <w:r w:rsidR="00FD54DB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приказом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председателя Счетной платы, </w:t>
      </w:r>
      <w:r w:rsidR="00FD54DB" w:rsidRPr="00D831EF">
        <w:rPr>
          <w:rFonts w:ascii="Times New Roman" w:eastAsia="Times New Roman" w:hAnsi="Times New Roman" w:cs="Times New Roman"/>
          <w:color w:val="auto"/>
          <w:lang w:eastAsia="ru-RU"/>
        </w:rPr>
        <w:t>либо уполномоченного лица, исполняющего его обязанности.</w:t>
      </w:r>
    </w:p>
    <w:p w:rsidR="00D831EF" w:rsidRPr="00D831EF" w:rsidRDefault="00D831EF" w:rsidP="00D831EF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D54DB" w:rsidRPr="00D831EF" w:rsidRDefault="00D44840" w:rsidP="00D831EF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7</w:t>
      </w:r>
      <w:r w:rsidR="00FD54DB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. Функциональные обязанности </w:t>
      </w:r>
      <w:r w:rsidR="00E841F9" w:rsidRPr="00D831EF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="00FD54DB" w:rsidRPr="00D831EF">
        <w:rPr>
          <w:rFonts w:ascii="Times New Roman" w:eastAsia="Times New Roman" w:hAnsi="Times New Roman" w:cs="Times New Roman"/>
          <w:color w:val="auto"/>
          <w:lang w:eastAsia="ru-RU"/>
        </w:rPr>
        <w:t>онтрактно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го управляющего</w:t>
      </w:r>
      <w:r w:rsidR="00FD54DB" w:rsidRPr="00D831EF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:rsidR="00FD54DB" w:rsidRPr="00D831EF" w:rsidRDefault="00FD54DB" w:rsidP="00D831EF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планирование закупок;</w:t>
      </w:r>
    </w:p>
    <w:p w:rsidR="00FD54DB" w:rsidRPr="00D831EF" w:rsidRDefault="00FD54DB" w:rsidP="00D831EF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организация на стадии планирования закупок консультаций с поставщиками (подрядчиками, исполнителями) и участие в таких консультациях в целях определения состояния конкурентной среды на соответствующих рынках товаров, работ, услуг, определения наилучших технологий и других решений для обеспечения государственных и муниципальных нужд;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обоснование закупок;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обоснование начальной (максимальной) цены контракта;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– обязательное общественное обсуждение закупок;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организационно-техническое обеспечение деятельности комиссий по осуществлению закупок;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привлечение экспертов, экспертных организаций;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подготовка и размещение в единой информационной системе в сфере закупок извещения об осуществлении закупки, документации о закупках, проектов контрактов;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подготовка и направление приглашений принять участие в определении поставщиков </w:t>
      </w:r>
    </w:p>
    <w:p w:rsidR="00FD54DB" w:rsidRPr="00D831EF" w:rsidRDefault="00FD54DB" w:rsidP="00FD54DB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(подрядчиков, исполнителей) закрытыми способами;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рассмотрение банковских гарантий и организация осуществления уплаты денежных сумм по банковской гарантии;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организация заключения контракта;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организация приемки поставленного товара, выполненной работы (ее результатов), оказанной услуги, а также отдельных этапов поставки товара, выполнения работы, оказания услуги, предусмотренных контрактом, включая проведение экспертизы поставленного товара, результатов выполненной работы, оказанной услуги, а также отдельных этапов исполнения контракта, обеспечение создания приемочной комиссии;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организация оплаты поставленного товара, выполненной работы (ее результатов),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оказанной услуги, отдельных этапов исполнения контракта;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взаимодействие с поставщиком (подрядчиком, исполнителем) при изменении, расторжении контракта;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организация включения в реестр недобросовестных поставщиков (подрядчиков, исполнителей) информации о поставщике (подрядчике, исполнителе);</w:t>
      </w:r>
    </w:p>
    <w:p w:rsidR="00FD54DB" w:rsidRPr="00D831EF" w:rsidRDefault="00FD54DB" w:rsidP="00D4484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направление поставщику (подрядчику, исполнителю) требования об уплате неустоек (штрафов, пеней);</w:t>
      </w:r>
    </w:p>
    <w:p w:rsidR="00FD54DB" w:rsidRPr="00D831EF" w:rsidRDefault="00FD54DB" w:rsidP="00BE0265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участие в рассмотрении дел об обжаловании действий (бездействия) </w:t>
      </w:r>
      <w:r w:rsidR="00D44840" w:rsidRPr="00D831EF">
        <w:rPr>
          <w:rFonts w:ascii="Times New Roman" w:eastAsia="Times New Roman" w:hAnsi="Times New Roman" w:cs="Times New Roman"/>
          <w:color w:val="auto"/>
          <w:lang w:eastAsia="ru-RU"/>
        </w:rPr>
        <w:t>Счетной палатой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 и осуществление подготовки материалов для выполнения претензионной работы.</w:t>
      </w:r>
    </w:p>
    <w:p w:rsidR="00AE5A3B" w:rsidRPr="00D831EF" w:rsidRDefault="00AE5A3B" w:rsidP="00FD54DB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eastAsia="ru-RU"/>
        </w:rPr>
      </w:pPr>
    </w:p>
    <w:p w:rsidR="00FD54DB" w:rsidRPr="00D831EF" w:rsidRDefault="00FD54DB" w:rsidP="00FD54DB">
      <w:pPr>
        <w:spacing w:after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II. Функции и полномочия </w:t>
      </w:r>
      <w:r w:rsidR="007B3893"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</w:t>
      </w:r>
      <w:r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онтрактно</w:t>
      </w:r>
      <w:r w:rsidR="00AE5A3B"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го управляющего.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12. Контрактн</w:t>
      </w:r>
      <w:r w:rsidR="00AE5A3B" w:rsidRPr="00D831EF">
        <w:rPr>
          <w:rFonts w:ascii="Times New Roman" w:eastAsia="Times New Roman" w:hAnsi="Times New Roman" w:cs="Times New Roman"/>
          <w:color w:val="auto"/>
          <w:lang w:eastAsia="ru-RU"/>
        </w:rPr>
        <w:t>ый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AE5A3B" w:rsidRPr="00D831EF">
        <w:rPr>
          <w:rFonts w:ascii="Times New Roman" w:eastAsia="Times New Roman" w:hAnsi="Times New Roman" w:cs="Times New Roman"/>
          <w:color w:val="auto"/>
          <w:lang w:eastAsia="ru-RU"/>
        </w:rPr>
        <w:t>управляющий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осуществляет следующие функции и полномочия: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1) при планировании закупок:</w:t>
      </w:r>
    </w:p>
    <w:p w:rsidR="00FD54DB" w:rsidRPr="00D831EF" w:rsidRDefault="00FD54DB" w:rsidP="00AE5A3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а. разрабатывает план закупок, осуществляет подготовку изменений для внесения в план закупок, размещает в единой информационной системе план закупок и внесенные в него изменения;</w:t>
      </w: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б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. размещает планы закупок на сайтах Заказчика в информационно-телекоммуникационной сети «Интернет» (при наличии), а также опубликовывает в любых печатных изданиях в соответствии с частью 10 статьи 17 Закона № 44-ФЗ;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в. обеспечивает подготовку обоснования закупки при формировании плана закупок;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г. разрабатывает план-график, осуществляет подготовку изменений для внесения в план-график, </w:t>
      </w:r>
    </w:p>
    <w:p w:rsidR="00FD54DB" w:rsidRPr="00D831EF" w:rsidRDefault="00FD54DB" w:rsidP="00FD54DB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размещает в единой информационной системе план-график и внесенные в него изменения;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д. организует утверждение плана закупок, плана-графика;</w:t>
      </w:r>
    </w:p>
    <w:p w:rsidR="00FD54DB" w:rsidRPr="00D831EF" w:rsidRDefault="00FD54DB" w:rsidP="00D20E9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е. определяет и обосновывает начальную (максимальную) цену контракта, цену контракта, заключаемого с единственным поставщиком (подрядчиком, исполнителем) при формировании плана-графика закупок;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2) при определении поставщиков (подрядчиков, исполнителей):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а. выбирает способ определения поставщика (подрядчика, исполнителя);</w:t>
      </w:r>
    </w:p>
    <w:p w:rsidR="00FD54DB" w:rsidRPr="00D831EF" w:rsidRDefault="00FD54DB" w:rsidP="003E6270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б. </w:t>
      </w:r>
      <w:r w:rsidR="003E6270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уточняет в рамках обоснования закупки начальную (максимальную) цену контракта и ее </w:t>
      </w:r>
      <w:r w:rsidR="003E6270"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="003E6270" w:rsidRPr="00D831EF">
        <w:rPr>
          <w:rFonts w:ascii="Times New Roman" w:eastAsia="Times New Roman" w:hAnsi="Times New Roman" w:cs="Times New Roman"/>
          <w:color w:val="auto"/>
          <w:lang w:eastAsia="ru-RU"/>
        </w:rPr>
        <w:t>о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боснование в извещениях об осуществлении закупок, приглашениях принять участие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в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 </w:t>
      </w:r>
    </w:p>
    <w:p w:rsidR="00FD54DB" w:rsidRPr="00D831EF" w:rsidRDefault="00FD54DB" w:rsidP="003E6270">
      <w:pPr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определении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поставщиков (подрядчиков, исполнителей) закрытыми способами, документации о закупке;</w:t>
      </w:r>
    </w:p>
    <w:p w:rsidR="003E6270" w:rsidRPr="00D831EF" w:rsidRDefault="003E6270" w:rsidP="00FD54DB">
      <w:pPr>
        <w:spacing w:after="15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в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. </w:t>
      </w:r>
      <w:r w:rsidR="003E6270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уточняет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в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рамках обоснования закупки начальную (максимальную) цену контракта,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заключаемого с единственным поставщиком (подрядчиком, исполнителем);</w:t>
      </w: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г.</w:t>
      </w:r>
      <w:r w:rsidR="003E6270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осуществляет подготовку извещений об осуществлении закупок, документации о закупках (за исключением описания объекта закупки), проектов контрактов, изменений в извещения об осуществлении закупок, в документацию о закупках, приглашения принять участие в определении поставщиков (подрядчиков, исполнителей) закрытыми способами;</w:t>
      </w: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д. осуществляет подготовку протоколов заседаний комиссий по осуществлению закупок на основании решений, принятых членами комиссии по осуществлению закупок;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е. организует подготовку описания объекта закупки в документации о закупке;</w:t>
      </w:r>
    </w:p>
    <w:p w:rsidR="00FD54DB" w:rsidRPr="00D831EF" w:rsidRDefault="00FD54DB" w:rsidP="003E6270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ж. осуществляет организационно-техническое обеспечение деятельности комиссий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по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 </w:t>
      </w:r>
    </w:p>
    <w:p w:rsidR="00FD54DB" w:rsidRPr="00D831EF" w:rsidRDefault="00FD54DB" w:rsidP="003E6270">
      <w:pPr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осуществлению закупок, в том числе обеспечивает проверку:</w:t>
      </w:r>
    </w:p>
    <w:p w:rsidR="003E6270" w:rsidRPr="00D831EF" w:rsidRDefault="003E6270" w:rsidP="00FD54DB">
      <w:pPr>
        <w:spacing w:after="15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соответствия требованиям, установленным в соответствии с законодательством Российской Федерации к лицам, осуществляющим поставку товара, выполнение работы, оказание услуги, 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являющихся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объектом закупки;</w:t>
      </w: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не</w:t>
      </w:r>
      <w:r w:rsidR="003E6270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проведени</w:t>
      </w:r>
      <w:r w:rsidR="003E6270" w:rsidRPr="00D831EF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ликвидации участника закупки - юридического лица и отсутствия решения арбитражного суда о признании участника закупки - юридического лица или индивидуального предпринимателя несостоятельным (банкротом) и об открытии конкурсного производства;</w:t>
      </w: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не</w:t>
      </w:r>
      <w:r w:rsidR="003E6270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приостановления деятельности участника закупки в порядке, установленном Кодексом Российской Федерации об административных правонарушениях, на дату подачи заявки на участие в закупке;</w:t>
      </w:r>
    </w:p>
    <w:p w:rsidR="00FD54DB" w:rsidRPr="00D831EF" w:rsidRDefault="00FD54DB" w:rsidP="00D20E9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отсутствия у участника закупки недоимки по налогам, сборам, задолженности по иным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обязательным платежам в бюджеты бюджетной системы Российской Федерации;</w:t>
      </w:r>
    </w:p>
    <w:p w:rsidR="00FD54DB" w:rsidRPr="00D831EF" w:rsidRDefault="00FD54DB" w:rsidP="00D20E9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отсутствия у участника закупки – физического лица либо у руководителя, членов коллегиального исполнительного органа, лица, исполняющего функции единоличного исполнительного органа, или главного бухгалтера юридического лица – участника закупки судимости за преступления в сфере экономики и (или) преступления, предусмотренные статьями 289, 290, 291, 291.1 УК, а также неприменения в отношении указанных физических лиц наказания в виде лишения права занимать определенные должности или заниматься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определенной деятельностью, которые связаны с поставкой товара, выполнением работы, оказанием услуги,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являющихся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объектом осуществляемой закупки, и административного наказания в виде дисквалификации;</w:t>
      </w:r>
    </w:p>
    <w:p w:rsidR="003E6270" w:rsidRPr="00D831EF" w:rsidRDefault="003E6270" w:rsidP="00FD54DB">
      <w:pPr>
        <w:spacing w:after="150"/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</w:pPr>
    </w:p>
    <w:p w:rsidR="00FD54DB" w:rsidRPr="00D831EF" w:rsidRDefault="00FD54DB" w:rsidP="003E6270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– участник закупки – юридическое лицо, которое в течение двух лет до момента подачи заявки на участие в закупке не было привлечено к административной ответственности за совершение административного правонарушения, предусмотренного статьей 19.28 КоАП;</w:t>
      </w:r>
    </w:p>
    <w:p w:rsidR="00FD54DB" w:rsidRPr="00D831EF" w:rsidRDefault="00FD54DB" w:rsidP="00F35E82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обладания участником закупки исключительными правами на результаты интеллектуальной деятельности;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отсутствие между участником закупки и заказчиком конфликта интересов;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участник закупки не является офшорной компанией;</w:t>
      </w:r>
    </w:p>
    <w:p w:rsidR="00FD54DB" w:rsidRPr="00D831EF" w:rsidRDefault="00FD54DB" w:rsidP="00F35E82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отсутствия у участника закупки ограничений для участия в закупках, установленных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законодательством Российской Федерации;</w:t>
      </w:r>
    </w:p>
    <w:p w:rsidR="00FD54DB" w:rsidRPr="00D831EF" w:rsidRDefault="00FD54DB" w:rsidP="00F35E82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отсутствия в реестре недобросовестных поставщиков (подрядчиков, исполнителей) информации об участнике закупки - юридическом лице, в том числе информации об учредителях, о членах коллегиального исполнительного органа, лице, исполняющем функции единоличного исполнительного органа участника закупки, если указанное требование установлено в документации о закупке.</w:t>
      </w:r>
    </w:p>
    <w:p w:rsidR="00FD54DB" w:rsidRPr="00D831EF" w:rsidRDefault="00FD54DB" w:rsidP="00F35E82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соответствия дополнительным требованиям, устанавливаемым в соответствии с частью 2 статьи 31 Закона № 44-ФЗ.</w:t>
      </w:r>
    </w:p>
    <w:p w:rsidR="00FD54DB" w:rsidRPr="00D831EF" w:rsidRDefault="00FD54DB" w:rsidP="00D20E9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з. обеспечивает привлечение на основе контракта специализированной организации для</w:t>
      </w:r>
      <w:r w:rsidR="00D20E9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выполнения отдельных функций по определению поставщика;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и. обеспечивает предоставление учреждениям и предприятиям уголовно-исполнительной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системы, организациям инвалидов преимущества в отношении предлагаемой ими цены контракта;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к. обеспечивает осуществление закупки у субъектов малого предпринимательства, социально ориентированных некоммерческих организаций, устанавливает требование о привлечении к исполнению контракта субподрядчиков, соисполнителей из числа субъектов малого предпринимательства, социально ориентированных некоммерческих организаций;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л. размещает в единой информационной системе извещения об осуществлении закупок,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документацию о закупках и проекты контрактов, протоколы, предусмотренные Законом № 44-ФЗ;</w:t>
      </w:r>
    </w:p>
    <w:p w:rsidR="00FD54DB" w:rsidRPr="00D831EF" w:rsidRDefault="00FD54DB" w:rsidP="00D20E9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м. публикует по решению руководителя контрактной службы извещение об осуществлении закупок в любых средствах массовой информации или размещает это извещение на сайтах в информационно-телекоммуникационной сети «Интернет» при условии, что такое опубликование или такое размещение осуществляется наряду с предусмотренным Законом № 44-ФЗ размещением;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н. подготавливает и направляет в письменной форме или в форме электронного документа разъяснения положений документации о закупке;</w:t>
      </w:r>
    </w:p>
    <w:p w:rsidR="00FD54DB" w:rsidRPr="00D831EF" w:rsidRDefault="00FD54DB" w:rsidP="00364FC4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о. обеспечивает сохранность конвертов с заявками на участие в закупках и обеспечивает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рассмотрение содержания заявок на участие в закупках только после вскрытия конвертов с заявками на участие в закупках;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п. предоставляет возможность всем участникам закупки, подавшим заявки на участие в закупке, или их представителям присутствовать при вскрытии конвертов с заявками на участие в закупке;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р. обеспечивает осуществление аудиозаписи вскрытия конвертов с заявками на участие в закупках;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с. обеспечивает хранение в сроки, установленные законодательством, протоколов, составленных в ходе проведения закупок, заявок на участие в закупках, документации о закупках, изменений, внесенных в документацию о закупках, разъяснений положений документации о закупках и аудиозаписи вскрытия конвертов с заявками на участие в закупках;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т. привлекает экспертов, экспертные организации;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у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. обеспечивает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согласование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применения закрытых способов определения поставщиков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(подрядчиков, исполнителей) в порядке, установленном федеральным органом исполнительной власти по регулированию контрактной системы в сфере закупок, в соответствии с частью 3 статьи 84 Закона № 44-ФЗ;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ф. обеспечивает направление необходимых документов для заключения контракта с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единственным поставщиком (подрядчиком, исполнителем) по результатам несостоявшихся процедур определения поставщика в установленных Законом № 44-ФЗ случаях в соответствующие органы, определенные пунктами 24 и 25 части 1 статьи 93 Закона № 44-ФЗ;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х. обосновывает в документально оформленном отчете невозможность или нецелесообразность использования иных способов определения поставщика (подрядчика, исполнителя), а также цену контракта и иные существенные условия контракта в случае осуществления закупки у единственного поставщика (подрядчика, исполнителя) для заключения контракта;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ц. обеспечивает заключение контрактов;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ч. организует включение в реестр недобросовестных поставщиков (подрядчиков, исполнителей) информации об участниках закупок, уклонившихся от заключения контрактов;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3) при исполнении, изменении, расторжении контракта: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обеспечивает приемку поставленного товара, выполненной работы (ее результатов), оказанной услуги, а также отдельных этапов поставки товара, выполнения работы, оказания услуги;</w:t>
      </w:r>
    </w:p>
    <w:p w:rsidR="00FD54DB" w:rsidRPr="00D831EF" w:rsidRDefault="00FD54DB" w:rsidP="00BC5F9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организует оплату поставленного товара, выполненной работы (ее результатов), оказанной услуги, а также отдельных этапов исполнения контракта;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взаимодействует с поставщиком (подрядчиком, исполнителем) при изменении, расторжении контракта, применяет меры ответственности, в том числе направляет поставщику (подрядчику, исполнителю) требование об уплате неустоек (штрафов, пеней) в случае просрочки исполнения поставщиком (подрядчиком, исполнителем) обязательств (в том числе гарантийного обязательства), предусмотренных контрактом, а также в иных случаях неисполнения или ненадлежащего исполнения поставщиком (подрядчиком, исполнителем) обязательств, предусмотренных контрактом, совершает иные действия в случае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нарушения поставщиком (подрядчиком, исполнителем) условий контракта;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организует проведение экспертизы поставленного товара, выполненной работы, оказанной услуги, привлекает экспертов, экспертные организации;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в случае необходимости обеспечивает создание приемочной комиссии не менее чем из пяти человек для приемки поставленного товара, выполненной работы или оказанной услуги, результатов отдельного этапа исполнения контракта;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подготавливает документ о приемке результатов отдельного этапа исполнения контракта, а также поставленного товара, выполненной работы или оказанной услуги;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– размещает в единой информационной системе отчет, содержащий информацию об исполнении контракта, о соблюдении промежуточных и окончательных сроков исполнения контракта, о ненадлежащем исполнении контракта (с указанием допущенных нарушений) или о неисполнении контракта и о санкциях, которые применены в связи с нарушением условий контракта или его неисполнением, об изменении или о расторжении контракта в ходе его исполнения, информацию об изменении контракта или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 расторжении контракта, за исключением сведений, составляющих государственную тайну;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– организует включение в реестр недобросовестных поставщиков (подрядчиков, исполнителей) информации о поставщике (подрядчике, исполнителе), с которым контракт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был</w:t>
      </w:r>
      <w:proofErr w:type="gramEnd"/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расторгнут по решению суда или в связи с односторонним отказом </w:t>
      </w:r>
      <w:r w:rsidR="000B30D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Счетной палатой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от исполнения контракта;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составляет и размещает в единой информационной системе отчет об объеме закупок у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субъектов малого предпринимательства, социально ориентированных некоммерческих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организаций;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организует включение в реестр контрактов, заключенных заказчиками, информации о контрактах, заключенных заказчиками.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13. Контрактн</w:t>
      </w:r>
      <w:r w:rsidR="00364FC4" w:rsidRPr="00D831EF">
        <w:rPr>
          <w:rFonts w:ascii="Times New Roman" w:eastAsia="Times New Roman" w:hAnsi="Times New Roman" w:cs="Times New Roman"/>
          <w:color w:val="auto"/>
          <w:lang w:eastAsia="ru-RU"/>
        </w:rPr>
        <w:t>ый управляющий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осуществляет иные полномочия, предусмотренные Законом № 44-ФЗ, в том числе: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организует в случае необходимости на стадии планирования консультации с поставщиками (подрядчиками, исполнителями) и участвует в таких консультациях в целях определения состояния конкурентной среды на соответствующих рынках товаров, работ, услуг, определения </w:t>
      </w:r>
      <w:r w:rsidR="000B30D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наилучших технологий и других решений для обеспечения государственных нужд;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организует обязательное общественное обсуждение закупки товара, работы или услуги, по результатам которого в случае необходимости осуществляет подготовку изменений для внесения в планы закупок, планы-графики, документацию о закупках или обеспечивает отмену закупки;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принимает участие в утверждении требований к закупаемым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 </w:t>
      </w:r>
      <w:r w:rsidR="000B30D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Счетной палатой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отдельным видам товаров, работ, услуг (в том числе предельным ценам товаров, работ, услуг) и (или) нормативным</w:t>
      </w:r>
      <w:r w:rsidR="000B30D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затратам на обеспечение функций </w:t>
      </w:r>
      <w:r w:rsidR="000B30D6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Счетной палаты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и размещает их в единой информационной системе;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участвует в рассмотрении дел об обжаловании действий (бездействия) </w:t>
      </w:r>
      <w:r w:rsidR="00415557" w:rsidRPr="00D831EF">
        <w:rPr>
          <w:rFonts w:ascii="Times New Roman" w:eastAsia="Times New Roman" w:hAnsi="Times New Roman" w:cs="Times New Roman"/>
          <w:color w:val="auto"/>
          <w:lang w:eastAsia="ru-RU"/>
        </w:rPr>
        <w:t>Счетной палаты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, в том числе обжаловании результатов определения поставщиков (подрядчиков, исполнителей), и осуществляет подготовку материалов для осуществления претензионной работы;</w:t>
      </w: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разрабатывает проекты контрактов Заказчика;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осуществляет проверку банковских гарантий, поступивших в качестве обеспечения исполнения контрактов, на соответствие требованиям Закона № 44-ФЗ;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информирует в случае отказа </w:t>
      </w:r>
      <w:r w:rsidR="000B30D6" w:rsidRPr="00D831EF">
        <w:rPr>
          <w:rFonts w:ascii="Times New Roman" w:eastAsia="Times New Roman" w:hAnsi="Times New Roman" w:cs="Times New Roman"/>
          <w:color w:val="auto"/>
          <w:lang w:eastAsia="ru-RU"/>
        </w:rPr>
        <w:t>Счетной пала</w:t>
      </w:r>
      <w:r w:rsidR="00D831EF" w:rsidRPr="00D831EF">
        <w:rPr>
          <w:rFonts w:ascii="Times New Roman" w:eastAsia="Times New Roman" w:hAnsi="Times New Roman" w:cs="Times New Roman"/>
          <w:color w:val="auto"/>
          <w:lang w:eastAsia="ru-RU"/>
        </w:rPr>
        <w:t>той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 в принятии банковской гарантии об этом лицо, предоставившее банковскую гарантию, с указанием причин, послуживших основанием для отказа;</w:t>
      </w:r>
    </w:p>
    <w:p w:rsidR="00FD54DB" w:rsidRPr="00D831EF" w:rsidRDefault="00FD54DB" w:rsidP="000B30D6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организует осуществление уплаты денежных сумм по банковской гарантии в случаях,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предусмотренных Законом № 44-ФЗ;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– организует возврат денежных средств, внесенных в качестве обеспечения исполнения заявок или обеспечения исполнения контрактов.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14. В целях реализации функций и полномочий, указанных в пунктах 12, 13 настоящего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Положения,</w:t>
      </w:r>
      <w:r w:rsidR="00D831EF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К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онтрактн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ый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управляющий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обязан соблюдать обязательства и требования, установленные Законом № 44-ФЗ, в том числе: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не допускать разглашения сведений, ставших им известными в ходе проведения процедур определения поставщика (подрядчика, исполнителя), кроме случаев, прямо предусмотренных законодательством РФ;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– не проводить переговоров с участниками закупок до выявления победителя определения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поставщика (подрядчика, исполнителя), кроме случаев, прямо предусмотренных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законодательством РФ;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– привлекать в случаях, в порядке и с учетом требований, предусмотренных действующим законодательством РФ, в том числе Законом № 44-ФЗ, к своей работе экспертов, экспертные организации.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15. При централизации закупок в соответствии со статьей 26 Закона № 44-ФЗ контрактн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ый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управляющий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 осуществляет функции и полномочия, предусмотренные пунктами 12 и 13 настоящего Положения и не переданные соответствующему уполномоченному органу, уполномоченному учреждению, которые осуществляют полномочия на определение поставщиков (подрядчиков, исполнителей).</w:t>
      </w:r>
    </w:p>
    <w:p w:rsidR="00FD54DB" w:rsidRPr="00D831EF" w:rsidRDefault="00FD54DB" w:rsidP="00FD54DB">
      <w:pPr>
        <w:spacing w:after="15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III. Ответственность </w:t>
      </w:r>
      <w:r w:rsidR="00590FE8"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к</w:t>
      </w:r>
      <w:r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онтрактно</w:t>
      </w:r>
      <w:r w:rsidR="00590FE8"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го</w:t>
      </w:r>
      <w:r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="00590FE8" w:rsidRPr="00D831E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управляющего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 xml:space="preserve">17. </w:t>
      </w:r>
      <w:proofErr w:type="gramStart"/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Любой участник закупки, а также осуществляющие общественный контроль общественные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br/>
        <w:t>объединения, объединения юридических лиц в соответствии с законодательством РФ имеют право обжаловать в судебном порядке или в порядке, установленном Законом № 44-ФЗ, в контрольный орган в сфере закупок действия (бездействие) должностных лиц контрактной службы, если такие действия (бездействие) нарушают права и законные интересы участника закупки.</w:t>
      </w:r>
      <w:proofErr w:type="gramEnd"/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14. 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К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онтрактн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ый управляющий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за допущенные им нарушения</w:t>
      </w:r>
      <w:r w:rsidRPr="00D831EF">
        <w:rPr>
          <w:rFonts w:ascii="Times New Roman" w:eastAsia="Times New Roman" w:hAnsi="Times New Roman" w:cs="Times New Roman"/>
          <w:color w:val="auto"/>
          <w:sz w:val="21"/>
          <w:szCs w:val="21"/>
          <w:lang w:eastAsia="ru-RU"/>
        </w:rPr>
        <w:t> 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действующего законодательства, ненадлежащее исполнение своих обязанностей мо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же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т быть привлечен к дисциплинарной, административной и уголовной ответственности.</w:t>
      </w:r>
    </w:p>
    <w:p w:rsidR="00FD54DB" w:rsidRPr="00D831EF" w:rsidRDefault="00FD54DB" w:rsidP="00590FE8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15. 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Контрактный управляющий 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нес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е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т материальную ответственность за ущерб, причиненный в результате </w:t>
      </w:r>
      <w:r w:rsidR="00590FE8" w:rsidRPr="00D831EF">
        <w:rPr>
          <w:rFonts w:ascii="Times New Roman" w:eastAsia="Times New Roman" w:hAnsi="Times New Roman" w:cs="Times New Roman"/>
          <w:color w:val="auto"/>
          <w:lang w:eastAsia="ru-RU"/>
        </w:rPr>
        <w:t>его</w:t>
      </w: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 xml:space="preserve"> неправомерных действий.</w:t>
      </w:r>
    </w:p>
    <w:p w:rsidR="006806E0" w:rsidRDefault="006806E0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6806E0" w:rsidRDefault="006806E0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FD54DB" w:rsidRPr="00D831EF" w:rsidRDefault="00FD54DB" w:rsidP="00FD54DB">
      <w:pPr>
        <w:spacing w:after="150"/>
        <w:rPr>
          <w:rFonts w:ascii="Times New Roman" w:eastAsia="Times New Roman" w:hAnsi="Times New Roman" w:cs="Times New Roman"/>
          <w:color w:val="auto"/>
          <w:lang w:eastAsia="ru-RU"/>
        </w:rPr>
      </w:pPr>
      <w:r w:rsidRPr="00D831EF">
        <w:rPr>
          <w:rFonts w:ascii="Times New Roman" w:eastAsia="Times New Roman" w:hAnsi="Times New Roman" w:cs="Times New Roman"/>
          <w:color w:val="auto"/>
          <w:lang w:eastAsia="ru-RU"/>
        </w:rPr>
        <w:t>Ознакомлен:</w:t>
      </w:r>
    </w:p>
    <w:p w:rsidR="00FD54DB" w:rsidRPr="00D831EF" w:rsidRDefault="00FD54DB" w:rsidP="00FD54DB">
      <w:pPr>
        <w:rPr>
          <w:rFonts w:ascii="Times New Roman" w:hAnsi="Times New Roman" w:cs="Times New Roman"/>
          <w:color w:val="auto"/>
        </w:rPr>
      </w:pPr>
    </w:p>
    <w:p w:rsidR="00C2000D" w:rsidRPr="00D831EF" w:rsidRDefault="008D0F61">
      <w:pPr>
        <w:rPr>
          <w:rFonts w:ascii="Times New Roman" w:hAnsi="Times New Roman" w:cs="Times New Roman"/>
          <w:color w:val="auto"/>
        </w:rPr>
      </w:pPr>
    </w:p>
    <w:sectPr w:rsidR="00C2000D" w:rsidRPr="00D8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DB"/>
    <w:rsid w:val="00064B3D"/>
    <w:rsid w:val="000B30D6"/>
    <w:rsid w:val="00223626"/>
    <w:rsid w:val="003610A3"/>
    <w:rsid w:val="00364FC4"/>
    <w:rsid w:val="00383391"/>
    <w:rsid w:val="003E6270"/>
    <w:rsid w:val="00415557"/>
    <w:rsid w:val="004829FD"/>
    <w:rsid w:val="00494AFF"/>
    <w:rsid w:val="00590FE8"/>
    <w:rsid w:val="005E0475"/>
    <w:rsid w:val="00650D48"/>
    <w:rsid w:val="006806E0"/>
    <w:rsid w:val="007B3893"/>
    <w:rsid w:val="008D0D60"/>
    <w:rsid w:val="008D0F61"/>
    <w:rsid w:val="009424FE"/>
    <w:rsid w:val="00A372D7"/>
    <w:rsid w:val="00AB1738"/>
    <w:rsid w:val="00AE5A3B"/>
    <w:rsid w:val="00B27FC3"/>
    <w:rsid w:val="00BC5F9B"/>
    <w:rsid w:val="00BE0265"/>
    <w:rsid w:val="00C8462C"/>
    <w:rsid w:val="00D20E96"/>
    <w:rsid w:val="00D44840"/>
    <w:rsid w:val="00D831EF"/>
    <w:rsid w:val="00DF76BF"/>
    <w:rsid w:val="00E841F9"/>
    <w:rsid w:val="00F21D6D"/>
    <w:rsid w:val="00F35E82"/>
    <w:rsid w:val="00F77426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DB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Бочкова О.А.</dc:creator>
  <cp:lastModifiedBy>Якушева И.В.</cp:lastModifiedBy>
  <cp:revision>2</cp:revision>
  <dcterms:created xsi:type="dcterms:W3CDTF">2022-02-25T08:41:00Z</dcterms:created>
  <dcterms:modified xsi:type="dcterms:W3CDTF">2022-02-25T08:41:00Z</dcterms:modified>
</cp:coreProperties>
</file>